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0CF9" w14:textId="2E8373BB" w:rsidR="00112FB2" w:rsidRPr="00112FB2" w:rsidRDefault="00112FB2" w:rsidP="000F209C">
      <w:pPr>
        <w:suppressAutoHyphens w:val="0"/>
        <w:rPr>
          <w:rFonts w:asciiTheme="minorHAnsi" w:hAnsiTheme="minorHAnsi" w:cstheme="minorHAnsi"/>
          <w:i/>
          <w:iCs/>
          <w:sz w:val="24"/>
          <w:szCs w:val="24"/>
        </w:rPr>
      </w:pPr>
      <w:r w:rsidRPr="00112FB2">
        <w:rPr>
          <w:rFonts w:asciiTheme="minorHAnsi" w:hAnsiTheme="minorHAnsi" w:cstheme="minorHAnsi"/>
          <w:i/>
          <w:iCs/>
          <w:sz w:val="24"/>
          <w:szCs w:val="24"/>
        </w:rPr>
        <w:t xml:space="preserve">Załącznik nr 2 – oświadczenie </w:t>
      </w:r>
      <w:r w:rsidR="00491149">
        <w:rPr>
          <w:rFonts w:asciiTheme="minorHAnsi" w:hAnsiTheme="minorHAnsi" w:cstheme="minorHAnsi"/>
          <w:i/>
          <w:iCs/>
          <w:sz w:val="24"/>
          <w:szCs w:val="24"/>
        </w:rPr>
        <w:t>O</w:t>
      </w:r>
      <w:r w:rsidRPr="00112FB2">
        <w:rPr>
          <w:rFonts w:asciiTheme="minorHAnsi" w:hAnsiTheme="minorHAnsi" w:cstheme="minorHAnsi"/>
          <w:i/>
          <w:iCs/>
          <w:sz w:val="24"/>
          <w:szCs w:val="24"/>
        </w:rPr>
        <w:t xml:space="preserve">ferenta </w:t>
      </w:r>
    </w:p>
    <w:p w14:paraId="7EA5A877" w14:textId="2C905790" w:rsidR="00457EA0" w:rsidRPr="003C098A" w:rsidRDefault="00F547D4" w:rsidP="003C098A">
      <w:pPr>
        <w:pStyle w:val="Standard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Oświadczam, iż:</w:t>
      </w:r>
    </w:p>
    <w:p w14:paraId="343CD20B" w14:textId="77777777" w:rsidR="00457EA0" w:rsidRPr="003C098A" w:rsidRDefault="00457EA0" w:rsidP="003C098A">
      <w:pPr>
        <w:pStyle w:val="Tekstpodstawowywcity2"/>
        <w:spacing w:after="0"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bookmarkStart w:id="0" w:name="__DdeLink__401_328844668"/>
      <w:bookmarkEnd w:id="0"/>
    </w:p>
    <w:p w14:paraId="2CF08AF2" w14:textId="77777777" w:rsidR="005637DF" w:rsidRPr="005637DF" w:rsidRDefault="005637DF" w:rsidP="005637DF">
      <w:pPr>
        <w:widowControl/>
        <w:numPr>
          <w:ilvl w:val="0"/>
          <w:numId w:val="39"/>
        </w:numPr>
        <w:suppressAutoHyphens w:val="0"/>
        <w:autoSpaceDN/>
        <w:spacing w:after="0" w:line="240" w:lineRule="auto"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Oferowany przedmiot dostawy spełnia wymagania określone przedmiotem zapytania ofertowego.</w:t>
      </w:r>
    </w:p>
    <w:p w14:paraId="230F4048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1B21BFE2" w14:textId="77777777" w:rsidR="005637DF" w:rsidRPr="005637DF" w:rsidRDefault="005637DF" w:rsidP="005637DF">
      <w:pPr>
        <w:widowControl/>
        <w:numPr>
          <w:ilvl w:val="0"/>
          <w:numId w:val="39"/>
        </w:numPr>
        <w:suppressAutoHyphens w:val="0"/>
        <w:autoSpaceDN/>
        <w:spacing w:after="0" w:line="240" w:lineRule="auto"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Oferent nie jest powiązany osobowo lub kapitałowo z Zamawiającym. Przez powiązania kapitałowe lub osobowe rozumie się wzajemne powiązania między beneficjentem (Zamawiającym) lub osobami upoważnionymi do zaciągania zobowiązań w imieniu beneficjenta lub osobami wykonującymi w imieniu beneficjenta czynności związane z przygotowaniem i przeprowadzeniem procedury wyboru wykonawcy, a wykonawcą (Oferentem), polegające w szczególności na:</w:t>
      </w:r>
    </w:p>
    <w:p w14:paraId="78CAFDA4" w14:textId="77777777" w:rsidR="005637DF" w:rsidRPr="005637DF" w:rsidRDefault="005637DF" w:rsidP="005637DF">
      <w:pPr>
        <w:widowControl/>
        <w:numPr>
          <w:ilvl w:val="0"/>
          <w:numId w:val="40"/>
        </w:numPr>
        <w:suppressAutoHyphens w:val="0"/>
        <w:autoSpaceDN/>
        <w:spacing w:after="0" w:line="240" w:lineRule="auto"/>
        <w:jc w:val="both"/>
        <w:textAlignment w:val="auto"/>
        <w:rPr>
          <w:sz w:val="24"/>
          <w:szCs w:val="24"/>
        </w:rPr>
      </w:pPr>
      <w:r w:rsidRPr="005637DF">
        <w:rPr>
          <w:sz w:val="24"/>
          <w:szCs w:val="24"/>
        </w:rPr>
        <w:t>uczestniczenie w spółce jako wspólnik spółki cywilnej lub osobowej;</w:t>
      </w:r>
    </w:p>
    <w:p w14:paraId="1E7173CB" w14:textId="77777777" w:rsidR="005637DF" w:rsidRPr="005637DF" w:rsidRDefault="005637DF" w:rsidP="005637DF">
      <w:pPr>
        <w:widowControl/>
        <w:numPr>
          <w:ilvl w:val="0"/>
          <w:numId w:val="40"/>
        </w:numPr>
        <w:suppressAutoHyphens w:val="0"/>
        <w:autoSpaceDN/>
        <w:spacing w:after="0" w:line="240" w:lineRule="auto"/>
        <w:jc w:val="both"/>
        <w:textAlignment w:val="auto"/>
        <w:rPr>
          <w:sz w:val="24"/>
          <w:szCs w:val="24"/>
        </w:rPr>
      </w:pPr>
      <w:r w:rsidRPr="005637DF">
        <w:rPr>
          <w:sz w:val="24"/>
          <w:szCs w:val="24"/>
        </w:rPr>
        <w:t>posiadanie co najmniej 10% udziałów lub akcji;</w:t>
      </w:r>
    </w:p>
    <w:p w14:paraId="0173E5ED" w14:textId="77777777" w:rsidR="005637DF" w:rsidRPr="005637DF" w:rsidRDefault="005637DF" w:rsidP="005637DF">
      <w:pPr>
        <w:widowControl/>
        <w:numPr>
          <w:ilvl w:val="0"/>
          <w:numId w:val="40"/>
        </w:numPr>
        <w:suppressAutoHyphens w:val="0"/>
        <w:autoSpaceDN/>
        <w:spacing w:after="0" w:line="240" w:lineRule="auto"/>
        <w:jc w:val="both"/>
        <w:textAlignment w:val="auto"/>
        <w:rPr>
          <w:sz w:val="24"/>
          <w:szCs w:val="24"/>
        </w:rPr>
      </w:pPr>
      <w:r w:rsidRPr="005637DF">
        <w:rPr>
          <w:sz w:val="24"/>
          <w:szCs w:val="24"/>
        </w:rPr>
        <w:t>pełnienie funkcji członka organu nadzorczego lub zarządzającego, prokurenta, pełnomocnika;</w:t>
      </w:r>
    </w:p>
    <w:p w14:paraId="56486AE5" w14:textId="77777777" w:rsidR="005637DF" w:rsidRPr="005637DF" w:rsidRDefault="005637DF" w:rsidP="005637DF">
      <w:pPr>
        <w:widowControl/>
        <w:numPr>
          <w:ilvl w:val="0"/>
          <w:numId w:val="40"/>
        </w:numPr>
        <w:suppressAutoHyphens w:val="0"/>
        <w:autoSpaceDN/>
        <w:spacing w:after="0" w:line="240" w:lineRule="auto"/>
        <w:jc w:val="both"/>
        <w:textAlignment w:val="auto"/>
        <w:rPr>
          <w:sz w:val="24"/>
          <w:szCs w:val="24"/>
        </w:rPr>
      </w:pPr>
      <w:r w:rsidRPr="005637DF">
        <w:rPr>
          <w:sz w:val="24"/>
          <w:szCs w:val="24"/>
        </w:rPr>
        <w:t>pozostawanie w związku małżeńskim, w stosunku pokrewieństwa lub powinowactwa w linii prostej, pokrewieństwa lub powinowactwa w linii bocznej do drugiego stopnia, lub w stosunku przysposobienia, opieki lub kurateli albo pozostawanie we wspólnym pożyciu z zamawiającym, jego zastępcą prawnym lub członkami organów zarządzających lub organów nadzorczych zamawiającego ubiegających się o udzielenie zamówienia;</w:t>
      </w:r>
    </w:p>
    <w:p w14:paraId="3339BD11" w14:textId="77777777" w:rsidR="005637DF" w:rsidRPr="005637DF" w:rsidRDefault="005637DF" w:rsidP="005637DF">
      <w:pPr>
        <w:widowControl/>
        <w:numPr>
          <w:ilvl w:val="0"/>
          <w:numId w:val="40"/>
        </w:numPr>
        <w:suppressAutoHyphens w:val="0"/>
        <w:autoSpaceDN/>
        <w:spacing w:after="0" w:line="240" w:lineRule="auto"/>
        <w:jc w:val="both"/>
        <w:textAlignment w:val="auto"/>
        <w:rPr>
          <w:sz w:val="24"/>
          <w:szCs w:val="24"/>
        </w:rPr>
      </w:pPr>
      <w:r w:rsidRPr="005637DF">
        <w:rPr>
          <w:sz w:val="24"/>
          <w:szCs w:val="24"/>
        </w:rPr>
        <w:t xml:space="preserve">pozostawanie z zamawiającym w takim stosunku prawnym lub faktycznym, że istnieje uzasadniona wątpliwość co do mojej bezstronności lub niezależności w związku z postępowaniem o udzielenie zamówienia; </w:t>
      </w:r>
    </w:p>
    <w:p w14:paraId="49170D5E" w14:textId="77777777" w:rsidR="005637DF" w:rsidRPr="005637DF" w:rsidRDefault="005637DF" w:rsidP="005637DF">
      <w:pPr>
        <w:widowControl/>
        <w:numPr>
          <w:ilvl w:val="0"/>
          <w:numId w:val="40"/>
        </w:numPr>
        <w:suppressAutoHyphens w:val="0"/>
        <w:autoSpaceDN/>
        <w:spacing w:after="0" w:line="240" w:lineRule="auto"/>
        <w:jc w:val="both"/>
        <w:textAlignment w:val="auto"/>
        <w:rPr>
          <w:sz w:val="24"/>
          <w:szCs w:val="24"/>
        </w:rPr>
      </w:pPr>
      <w:r w:rsidRPr="005637DF">
        <w:rPr>
          <w:sz w:val="24"/>
          <w:szCs w:val="24"/>
        </w:rPr>
        <w:t>pozostawanie w innym związku niż wskazane powyżej jeżeli naruszają zasady konkurencyjności.</w:t>
      </w:r>
    </w:p>
    <w:p w14:paraId="1468A0F9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0CF4316C" w14:textId="77777777" w:rsidR="005637DF" w:rsidRPr="005637DF" w:rsidRDefault="005637DF" w:rsidP="005637DF">
      <w:pPr>
        <w:pStyle w:val="Listapunktowana2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  <w:lang w:eastAsia="pl-PL"/>
        </w:rPr>
      </w:pPr>
      <w:r w:rsidRPr="005637DF">
        <w:rPr>
          <w:rFonts w:cs="Times New Roman"/>
          <w:sz w:val="24"/>
          <w:szCs w:val="24"/>
          <w:lang w:eastAsia="pl-PL"/>
        </w:rPr>
        <w:t xml:space="preserve">Oferent posiada niezbędne uprawnienia i zasoby niezbędne do niezakłóconej realizacji przedmiotu zamówienia, w szczególności niezbędne środki techniczno-organizacyjne, niezbędne doświadczenie, kwalifikacje oraz potencjał osobowy i finansowy. </w:t>
      </w:r>
    </w:p>
    <w:p w14:paraId="0F18C239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43DFAAD8" w14:textId="7777777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Oferent nie jest w stanie likwidacji ani nie ogłoszono wobec oferenta upadłości, nie otrzymał sądowego zakazu ubiegania się o zamówienie, nie znajduje się w sytuacji ekonomicznej i finansowej zapewniającej wykonanie zamówienia.</w:t>
      </w:r>
    </w:p>
    <w:p w14:paraId="76AA0BC3" w14:textId="77777777" w:rsidR="005637DF" w:rsidRPr="005637DF" w:rsidRDefault="005637DF" w:rsidP="005637D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74923C3C" w14:textId="7777777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291DC881" w14:textId="77777777" w:rsidR="005637DF" w:rsidRPr="005637DF" w:rsidRDefault="005637DF" w:rsidP="005637DF">
      <w:pPr>
        <w:spacing w:after="0" w:line="240" w:lineRule="auto"/>
        <w:ind w:left="502"/>
        <w:jc w:val="both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 xml:space="preserve">Zgodnie z treścią art. 5k ust. 1 rozporządzenia 833/2014 w brzmieniu nadanym rozporządzeniem 2022/576 zakazuje się udzielania lub dalszego wykonywania wszelkich zamówień publicznych lub koncesji objętych zakresem dyrektyw w sprawie zamówień </w:t>
      </w:r>
      <w:r w:rsidRPr="005637DF">
        <w:rPr>
          <w:rFonts w:cs="Times New Roman"/>
          <w:sz w:val="24"/>
          <w:szCs w:val="24"/>
        </w:rPr>
        <w:lastRenderedPageBreak/>
        <w:t>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6A1B655" w14:textId="77777777" w:rsidR="005637DF" w:rsidRPr="005637DF" w:rsidRDefault="005637DF" w:rsidP="005637DF">
      <w:pPr>
        <w:pStyle w:val="Akapitzlist"/>
        <w:numPr>
          <w:ilvl w:val="0"/>
          <w:numId w:val="4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obywateli rosyjskich lub osób fizycznych lub prawnych, podmiotów lub organów z siedzibą w Rosji;</w:t>
      </w:r>
    </w:p>
    <w:p w14:paraId="34DCC0EF" w14:textId="77777777" w:rsidR="005637DF" w:rsidRPr="005637DF" w:rsidRDefault="005637DF" w:rsidP="005637DF">
      <w:pPr>
        <w:pStyle w:val="Akapitzlist"/>
        <w:numPr>
          <w:ilvl w:val="0"/>
          <w:numId w:val="4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13E25397" w14:textId="77777777" w:rsidR="005637DF" w:rsidRPr="005637DF" w:rsidRDefault="005637DF" w:rsidP="005637DF">
      <w:pPr>
        <w:pStyle w:val="Akapitzlist"/>
        <w:numPr>
          <w:ilvl w:val="0"/>
          <w:numId w:val="4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6CAD7542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55786806" w14:textId="7777777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2023 poz. 129 ze zm.).</w:t>
      </w:r>
    </w:p>
    <w:p w14:paraId="073BA28C" w14:textId="77777777" w:rsidR="005637DF" w:rsidRPr="005637DF" w:rsidRDefault="005637DF" w:rsidP="005637DF">
      <w:pPr>
        <w:spacing w:after="0" w:line="240" w:lineRule="auto"/>
        <w:ind w:left="502"/>
        <w:jc w:val="both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5637DF">
        <w:rPr>
          <w:rFonts w:cs="Times New Roman"/>
          <w:sz w:val="24"/>
          <w:szCs w:val="24"/>
        </w:rPr>
        <w:t>Pzp</w:t>
      </w:r>
      <w:proofErr w:type="spellEnd"/>
      <w:r w:rsidRPr="005637DF">
        <w:rPr>
          <w:rFonts w:cs="Times New Roman"/>
          <w:sz w:val="24"/>
          <w:szCs w:val="24"/>
        </w:rPr>
        <w:t xml:space="preserve"> wyklucza się:</w:t>
      </w:r>
    </w:p>
    <w:p w14:paraId="15D78BB6" w14:textId="77777777" w:rsidR="005637DF" w:rsidRPr="005637DF" w:rsidRDefault="005637DF" w:rsidP="005637DF">
      <w:pPr>
        <w:pStyle w:val="Akapitzlist"/>
        <w:numPr>
          <w:ilvl w:val="0"/>
          <w:numId w:val="4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177719" w14:textId="77777777" w:rsidR="005637DF" w:rsidRPr="005637DF" w:rsidRDefault="005637DF" w:rsidP="005637DF">
      <w:pPr>
        <w:pStyle w:val="Akapitzlist"/>
        <w:numPr>
          <w:ilvl w:val="0"/>
          <w:numId w:val="4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40B37A" w14:textId="77777777" w:rsidR="005637DF" w:rsidRPr="005637DF" w:rsidRDefault="005637DF" w:rsidP="005637DF">
      <w:pPr>
        <w:pStyle w:val="Akapitzlist"/>
        <w:numPr>
          <w:ilvl w:val="0"/>
          <w:numId w:val="42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1322E68" w14:textId="77777777" w:rsidR="005637DF" w:rsidRPr="005637DF" w:rsidRDefault="005637DF" w:rsidP="005637DF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1D2B1284" w14:textId="7777777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 w:val="24"/>
          <w:szCs w:val="24"/>
        </w:rPr>
      </w:pPr>
      <w:r w:rsidRPr="005637DF">
        <w:rPr>
          <w:rFonts w:cs="Times New Roman"/>
          <w:sz w:val="24"/>
          <w:szCs w:val="24"/>
        </w:rPr>
        <w:t>Oferent</w:t>
      </w:r>
      <w:r w:rsidRPr="005637DF">
        <w:rPr>
          <w:sz w:val="24"/>
          <w:szCs w:val="24"/>
        </w:rPr>
        <w:t xml:space="preserve"> </w:t>
      </w:r>
      <w:r w:rsidRPr="005637DF">
        <w:rPr>
          <w:rFonts w:cs="Times New Roman"/>
          <w:sz w:val="24"/>
          <w:szCs w:val="24"/>
        </w:rPr>
        <w:t>zapoznał się z warunkami przystąpienia do zamówienia określonymi w zapytaniu ofertowym oraz uzyskał niezbędne informacje do przygotowania oferty.</w:t>
      </w:r>
    </w:p>
    <w:p w14:paraId="1872176A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6BF8FF98" w14:textId="7777777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  <w:r w:rsidRPr="005637DF">
        <w:rPr>
          <w:rFonts w:eastAsia="Times New Roman" w:cs="Times New Roman"/>
          <w:sz w:val="24"/>
          <w:szCs w:val="24"/>
          <w:lang w:eastAsia="pl-PL"/>
        </w:rPr>
        <w:t>Oferent uwzględnił w cenie oferty wszystkie koszty wykonania zamówienia i realizacji przyszłego świadczenia umownego.</w:t>
      </w:r>
    </w:p>
    <w:p w14:paraId="4A724C00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1DDA777D" w14:textId="7777777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  <w:r w:rsidRPr="005637DF">
        <w:rPr>
          <w:rFonts w:eastAsia="Times New Roman" w:cs="Times New Roman"/>
          <w:sz w:val="24"/>
          <w:szCs w:val="24"/>
          <w:lang w:eastAsia="pl-PL"/>
        </w:rPr>
        <w:t>Oferent akceptuje termin realizacji zamówienia.</w:t>
      </w:r>
    </w:p>
    <w:p w14:paraId="6126C7EE" w14:textId="77777777" w:rsidR="005637DF" w:rsidRPr="005637DF" w:rsidRDefault="005637DF" w:rsidP="005637DF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19EEAAAD" w14:textId="650DAC37" w:rsidR="005637DF" w:rsidRPr="005637DF" w:rsidRDefault="005637DF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  <w:r w:rsidRPr="005637DF">
        <w:rPr>
          <w:rFonts w:eastAsia="Times New Roman" w:cs="Times New Roman"/>
          <w:sz w:val="24"/>
          <w:szCs w:val="24"/>
          <w:lang w:eastAsia="pl-PL"/>
        </w:rPr>
        <w:t>Oferent zapoznał się z opisem technicznym i nie wnosi w stosunku do niego żadnych uwag.</w:t>
      </w:r>
    </w:p>
    <w:p w14:paraId="035CBD56" w14:textId="77777777" w:rsidR="005637DF" w:rsidRPr="005637DF" w:rsidRDefault="005637DF" w:rsidP="005637DF">
      <w:p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</w:p>
    <w:p w14:paraId="595E3B55" w14:textId="49EE0352" w:rsidR="005637DF" w:rsidRPr="005637DF" w:rsidRDefault="00BD4665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  <w:r w:rsidRPr="005637DF">
        <w:rPr>
          <w:rFonts w:cs="Calibri"/>
          <w:color w:val="000000" w:themeColor="text1"/>
          <w:sz w:val="24"/>
          <w:szCs w:val="24"/>
        </w:rPr>
        <w:t>Nie jestem wykonawcą oraz uczestnikiem konkursu, którego beneficjentem rzeczywistym w rozumieniu ustawy z dnia 1 marca 2018 r. o przeciwdziałaniu praniu pieniędzy oraz finansowaniu terroryzmu (</w:t>
      </w:r>
      <w:proofErr w:type="spellStart"/>
      <w:r w:rsidRPr="005637DF">
        <w:rPr>
          <w:rFonts w:cs="Calibri"/>
          <w:color w:val="000000" w:themeColor="text1"/>
          <w:sz w:val="24"/>
          <w:szCs w:val="24"/>
        </w:rPr>
        <w:t>t.j</w:t>
      </w:r>
      <w:proofErr w:type="spellEnd"/>
      <w:r w:rsidRPr="005637DF">
        <w:rPr>
          <w:rFonts w:cs="Calibri"/>
          <w:color w:val="000000" w:themeColor="text1"/>
          <w:sz w:val="24"/>
          <w:szCs w:val="24"/>
        </w:rPr>
        <w:t xml:space="preserve">. Dz. U. z 2023 r. poz. 1124 ze zm.)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 </w:t>
      </w:r>
    </w:p>
    <w:p w14:paraId="2321845F" w14:textId="77777777" w:rsidR="005637DF" w:rsidRPr="005637DF" w:rsidRDefault="005637DF" w:rsidP="005637DF">
      <w:p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</w:p>
    <w:p w14:paraId="06565A65" w14:textId="1748A7E8" w:rsidR="00BD4665" w:rsidRPr="005637DF" w:rsidRDefault="00EF6F6D" w:rsidP="005637DF">
      <w:pPr>
        <w:pStyle w:val="Akapitzlist"/>
        <w:numPr>
          <w:ilvl w:val="0"/>
          <w:numId w:val="3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 w:val="24"/>
          <w:szCs w:val="24"/>
          <w:lang w:eastAsia="pl-PL"/>
        </w:rPr>
      </w:pPr>
      <w:r w:rsidRPr="005637DF">
        <w:rPr>
          <w:rFonts w:cs="Calibri"/>
          <w:color w:val="000000" w:themeColor="text1"/>
          <w:sz w:val="24"/>
          <w:szCs w:val="24"/>
        </w:rPr>
        <w:t>Nie jestem wykonawcą oraz uczestnikiem</w:t>
      </w:r>
      <w:r w:rsidR="00BD4665" w:rsidRPr="005637DF">
        <w:rPr>
          <w:rFonts w:cs="Calibri"/>
          <w:color w:val="000000" w:themeColor="text1"/>
          <w:sz w:val="24"/>
          <w:szCs w:val="24"/>
        </w:rPr>
        <w:t xml:space="preserve"> konkursu, którego jednostką dominującą w rozumieniu art. 3 ust. 1 pkt 37 ustawy z dnia 29 września 1994 r. o rachunkowości (</w:t>
      </w:r>
      <w:proofErr w:type="spellStart"/>
      <w:r w:rsidR="00BD4665" w:rsidRPr="005637DF">
        <w:rPr>
          <w:rFonts w:cs="Calibri"/>
          <w:color w:val="000000" w:themeColor="text1"/>
          <w:sz w:val="24"/>
          <w:szCs w:val="24"/>
        </w:rPr>
        <w:t>t.j</w:t>
      </w:r>
      <w:proofErr w:type="spellEnd"/>
      <w:r w:rsidR="00BD4665" w:rsidRPr="005637DF">
        <w:rPr>
          <w:rFonts w:cs="Calibri"/>
          <w:color w:val="000000" w:themeColor="text1"/>
          <w:sz w:val="24"/>
          <w:szCs w:val="24"/>
        </w:rPr>
        <w:t>. Dz. U. z 2023 r. poz. 120 ze zm.), jest podmiot wymieniony w wykazach określonych w rozporządzeniu 765/2006 i rozporządzeniu 269/2014 albo wpisany na listę lub będący taką jednostką dominującą od dnia 24 lutego 2022</w:t>
      </w:r>
      <w:r w:rsidR="005637DF" w:rsidRPr="005637DF">
        <w:rPr>
          <w:rFonts w:cs="Calibri"/>
          <w:color w:val="000000" w:themeColor="text1"/>
          <w:sz w:val="24"/>
          <w:szCs w:val="24"/>
        </w:rPr>
        <w:t xml:space="preserve"> </w:t>
      </w:r>
      <w:r w:rsidR="00BD4665" w:rsidRPr="005637DF">
        <w:rPr>
          <w:rFonts w:cs="Calibri"/>
          <w:color w:val="000000" w:themeColor="text1"/>
          <w:sz w:val="24"/>
          <w:szCs w:val="24"/>
        </w:rPr>
        <w:t>r., o ile został wpisany na listę na podstawie decyzji w sprawie wpisu na listę rozstrzygającej o zastosowaniu środka, o którym mowa w art. 1 pkt 3 ustawy.</w:t>
      </w:r>
    </w:p>
    <w:p w14:paraId="07B018FD" w14:textId="77777777" w:rsidR="00BD4665" w:rsidRPr="00A7526A" w:rsidRDefault="00BD4665" w:rsidP="003C098A">
      <w:pPr>
        <w:pStyle w:val="Akapitzlist2"/>
        <w:spacing w:line="276" w:lineRule="auto"/>
        <w:ind w:left="720"/>
        <w:jc w:val="both"/>
        <w:rPr>
          <w:rFonts w:ascii="Calibri" w:hAnsi="Calibri" w:cs="Calibri"/>
          <w:color w:val="000000" w:themeColor="text1"/>
        </w:rPr>
      </w:pPr>
    </w:p>
    <w:p w14:paraId="6F33B947" w14:textId="77777777" w:rsidR="00666045" w:rsidRPr="00A7526A" w:rsidRDefault="00666045" w:rsidP="003C098A">
      <w:pPr>
        <w:pStyle w:val="Listapunktowana2"/>
        <w:spacing w:after="0" w:line="276" w:lineRule="auto"/>
        <w:ind w:left="1276"/>
        <w:jc w:val="both"/>
        <w:rPr>
          <w:rFonts w:cs="Calibri"/>
          <w:color w:val="000000" w:themeColor="text1"/>
          <w:sz w:val="24"/>
          <w:szCs w:val="24"/>
          <w:lang w:eastAsia="pl-PL"/>
        </w:rPr>
      </w:pPr>
    </w:p>
    <w:p w14:paraId="2E57D7CC" w14:textId="77777777" w:rsidR="00666045" w:rsidRPr="00A7526A" w:rsidRDefault="00666045" w:rsidP="003C098A">
      <w:pPr>
        <w:pStyle w:val="Listapunktowana2"/>
        <w:spacing w:after="0" w:line="276" w:lineRule="auto"/>
        <w:ind w:left="1276"/>
        <w:jc w:val="both"/>
        <w:rPr>
          <w:rFonts w:cs="Calibri"/>
          <w:color w:val="000000" w:themeColor="text1"/>
          <w:sz w:val="24"/>
          <w:szCs w:val="24"/>
          <w:lang w:eastAsia="pl-PL"/>
        </w:rPr>
      </w:pPr>
    </w:p>
    <w:p w14:paraId="10DF71B6" w14:textId="25313642" w:rsidR="00457EA0" w:rsidRPr="00A7526A" w:rsidRDefault="00381CBD" w:rsidP="003C098A">
      <w:pPr>
        <w:pStyle w:val="Standard"/>
        <w:spacing w:after="0" w:line="276" w:lineRule="auto"/>
        <w:ind w:left="5664" w:firstLine="708"/>
        <w:jc w:val="both"/>
        <w:rPr>
          <w:rFonts w:cs="Calibri"/>
          <w:color w:val="000000" w:themeColor="text1"/>
          <w:sz w:val="24"/>
          <w:szCs w:val="24"/>
        </w:rPr>
      </w:pPr>
      <w:r w:rsidRPr="00A7526A">
        <w:rPr>
          <w:rFonts w:cs="Calibri"/>
          <w:color w:val="000000" w:themeColor="text1"/>
          <w:sz w:val="24"/>
          <w:szCs w:val="24"/>
        </w:rPr>
        <w:t>…………………………</w:t>
      </w:r>
      <w:r w:rsidR="00F547D4" w:rsidRPr="00A7526A">
        <w:rPr>
          <w:rFonts w:cs="Calibri"/>
          <w:color w:val="000000" w:themeColor="text1"/>
          <w:sz w:val="24"/>
          <w:szCs w:val="24"/>
        </w:rPr>
        <w:t>…….</w:t>
      </w:r>
    </w:p>
    <w:p w14:paraId="671A1760" w14:textId="77777777" w:rsidR="00457EA0" w:rsidRPr="00A7526A" w:rsidRDefault="00F547D4" w:rsidP="00CE1DC1">
      <w:pPr>
        <w:pStyle w:val="Standard"/>
        <w:spacing w:after="0" w:line="276" w:lineRule="auto"/>
        <w:ind w:left="5664" w:right="567" w:firstLine="708"/>
        <w:jc w:val="both"/>
        <w:rPr>
          <w:rFonts w:cs="Calibri"/>
          <w:sz w:val="24"/>
          <w:szCs w:val="24"/>
        </w:rPr>
      </w:pPr>
      <w:r w:rsidRPr="00A7526A">
        <w:rPr>
          <w:rFonts w:cs="Calibri"/>
          <w:sz w:val="24"/>
          <w:szCs w:val="24"/>
        </w:rPr>
        <w:t>(CZYTELNY podpis)</w:t>
      </w:r>
    </w:p>
    <w:sectPr w:rsidR="00457EA0" w:rsidRPr="00A7526A" w:rsidSect="006A7EF6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596D8" w14:textId="77777777" w:rsidR="0014578F" w:rsidRDefault="0014578F">
      <w:pPr>
        <w:spacing w:after="0" w:line="240" w:lineRule="auto"/>
      </w:pPr>
      <w:r>
        <w:separator/>
      </w:r>
    </w:p>
  </w:endnote>
  <w:endnote w:type="continuationSeparator" w:id="0">
    <w:p w14:paraId="19BEEFC2" w14:textId="77777777" w:rsidR="0014578F" w:rsidRDefault="0014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D242C" w14:textId="77777777" w:rsidR="0014578F" w:rsidRDefault="0014578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C42903" w14:textId="77777777" w:rsidR="0014578F" w:rsidRDefault="00145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30596" w14:textId="2B2B9873" w:rsidR="00766F45" w:rsidRPr="00766F45" w:rsidRDefault="008419DD" w:rsidP="00626C89">
    <w:pPr>
      <w:pStyle w:val="Nagwek"/>
      <w:jc w:val="center"/>
    </w:pPr>
    <w:r>
      <w:rPr>
        <w:noProof/>
      </w:rPr>
      <w:drawing>
        <wp:inline distT="0" distB="0" distL="0" distR="0" wp14:anchorId="428444ED" wp14:editId="4B013C78">
          <wp:extent cx="5760720" cy="361315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4A1F" w14:textId="36DCE363" w:rsidR="00105293" w:rsidRDefault="00B56AA6">
    <w:pPr>
      <w:pStyle w:val="Nagwek"/>
    </w:pPr>
    <w:r>
      <w:rPr>
        <w:noProof/>
        <w:lang w:eastAsia="pl-PL"/>
      </w:rPr>
      <w:drawing>
        <wp:inline distT="0" distB="0" distL="0" distR="0" wp14:anchorId="530C2648" wp14:editId="2BD2EA78">
          <wp:extent cx="5760720" cy="5670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75F23DA8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43C1080"/>
    <w:multiLevelType w:val="multilevel"/>
    <w:tmpl w:val="7A64F342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49500F2"/>
    <w:multiLevelType w:val="hybridMultilevel"/>
    <w:tmpl w:val="E4C6F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D253C"/>
    <w:multiLevelType w:val="multilevel"/>
    <w:tmpl w:val="9AF8BF1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009D9"/>
    <w:multiLevelType w:val="multilevel"/>
    <w:tmpl w:val="E8A8F152"/>
    <w:styleLink w:val="WWNum4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5" w15:restartNumberingAfterBreak="0">
    <w:nsid w:val="0CEF6B89"/>
    <w:multiLevelType w:val="hybridMultilevel"/>
    <w:tmpl w:val="AD460A8E"/>
    <w:lvl w:ilvl="0" w:tplc="683A0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BE0E68"/>
    <w:multiLevelType w:val="multilevel"/>
    <w:tmpl w:val="BC06C84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7" w15:restartNumberingAfterBreak="0">
    <w:nsid w:val="14E96169"/>
    <w:multiLevelType w:val="hybridMultilevel"/>
    <w:tmpl w:val="9036019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E45793D"/>
    <w:multiLevelType w:val="multilevel"/>
    <w:tmpl w:val="D2BAE676"/>
    <w:styleLink w:val="WWNum15"/>
    <w:lvl w:ilvl="0">
      <w:start w:val="1"/>
      <w:numFmt w:val="decimal"/>
      <w:lvlText w:val="%1."/>
      <w:lvlJc w:val="left"/>
      <w:pPr>
        <w:ind w:left="78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9" w15:restartNumberingAfterBreak="0">
    <w:nsid w:val="231D5060"/>
    <w:multiLevelType w:val="multilevel"/>
    <w:tmpl w:val="5DF4ED7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CDD6139"/>
    <w:multiLevelType w:val="hybridMultilevel"/>
    <w:tmpl w:val="1130AF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A86D2A"/>
    <w:multiLevelType w:val="hybridMultilevel"/>
    <w:tmpl w:val="A3B0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B28A9"/>
    <w:multiLevelType w:val="multilevel"/>
    <w:tmpl w:val="0C9ABF0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3" w15:restartNumberingAfterBreak="0">
    <w:nsid w:val="34722A57"/>
    <w:multiLevelType w:val="hybridMultilevel"/>
    <w:tmpl w:val="FD60F1C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8154F44"/>
    <w:multiLevelType w:val="hybridMultilevel"/>
    <w:tmpl w:val="311203D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35672D"/>
    <w:multiLevelType w:val="multilevel"/>
    <w:tmpl w:val="DD300BD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6" w15:restartNumberingAfterBreak="0">
    <w:nsid w:val="3A2017B7"/>
    <w:multiLevelType w:val="multilevel"/>
    <w:tmpl w:val="F4A4001C"/>
    <w:styleLink w:val="WWNum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E020925"/>
    <w:multiLevelType w:val="multilevel"/>
    <w:tmpl w:val="13B2F7F4"/>
    <w:styleLink w:val="WWNum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 w15:restartNumberingAfterBreak="0">
    <w:nsid w:val="429F15AA"/>
    <w:multiLevelType w:val="multilevel"/>
    <w:tmpl w:val="8A6850FE"/>
    <w:styleLink w:val="WWNum17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9" w15:restartNumberingAfterBreak="0">
    <w:nsid w:val="4C814397"/>
    <w:multiLevelType w:val="multilevel"/>
    <w:tmpl w:val="5148A89C"/>
    <w:styleLink w:val="WWNum22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0" w15:restartNumberingAfterBreak="0">
    <w:nsid w:val="4D6325B5"/>
    <w:multiLevelType w:val="hybridMultilevel"/>
    <w:tmpl w:val="70CEF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95346"/>
    <w:multiLevelType w:val="multilevel"/>
    <w:tmpl w:val="CFD246BC"/>
    <w:styleLink w:val="WWNum11"/>
    <w:lvl w:ilvl="0">
      <w:start w:val="1"/>
      <w:numFmt w:val="upperRoman"/>
      <w:lvlText w:val="%1."/>
      <w:lvlJc w:val="righ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53273E9F"/>
    <w:multiLevelType w:val="multilevel"/>
    <w:tmpl w:val="38DE2B58"/>
    <w:styleLink w:val="WWNum20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3" w15:restartNumberingAfterBreak="0">
    <w:nsid w:val="55CB0364"/>
    <w:multiLevelType w:val="multilevel"/>
    <w:tmpl w:val="8822FFCC"/>
    <w:styleLink w:val="WWNum18"/>
    <w:lvl w:ilvl="0">
      <w:start w:val="1"/>
      <w:numFmt w:val="upperRoman"/>
      <w:lvlText w:val="%1."/>
      <w:lvlJc w:val="left"/>
      <w:pPr>
        <w:ind w:left="1800" w:hanging="72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4" w15:restartNumberingAfterBreak="0">
    <w:nsid w:val="560B2028"/>
    <w:multiLevelType w:val="multilevel"/>
    <w:tmpl w:val="A24CB814"/>
    <w:styleLink w:val="WWNum6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5" w15:restartNumberingAfterBreak="0">
    <w:nsid w:val="576E4E0F"/>
    <w:multiLevelType w:val="hybridMultilevel"/>
    <w:tmpl w:val="0A2CBD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4691D"/>
    <w:multiLevelType w:val="multilevel"/>
    <w:tmpl w:val="AE3A8CC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1.%2.%3.%4.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611A62D3"/>
    <w:multiLevelType w:val="hybridMultilevel"/>
    <w:tmpl w:val="22821D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1E148B5"/>
    <w:multiLevelType w:val="hybridMultilevel"/>
    <w:tmpl w:val="2F505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B91FB8"/>
    <w:multiLevelType w:val="multilevel"/>
    <w:tmpl w:val="FC2A91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699B2009"/>
    <w:multiLevelType w:val="multilevel"/>
    <w:tmpl w:val="87124B00"/>
    <w:styleLink w:val="WWNum10"/>
    <w:lvl w:ilvl="0">
      <w:start w:val="1"/>
      <w:numFmt w:val="lowerLetter"/>
      <w:lvlText w:val="%1)"/>
      <w:lvlJc w:val="left"/>
      <w:pPr>
        <w:ind w:left="1353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1" w15:restartNumberingAfterBreak="0">
    <w:nsid w:val="6B253F7B"/>
    <w:multiLevelType w:val="hybridMultilevel"/>
    <w:tmpl w:val="45F67C7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871C39"/>
    <w:multiLevelType w:val="hybridMultilevel"/>
    <w:tmpl w:val="C8A609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EDF428A"/>
    <w:multiLevelType w:val="hybridMultilevel"/>
    <w:tmpl w:val="E01ACCF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36E1EBB"/>
    <w:multiLevelType w:val="multilevel"/>
    <w:tmpl w:val="343C3B56"/>
    <w:styleLink w:val="WWNum19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754B1510"/>
    <w:multiLevelType w:val="multilevel"/>
    <w:tmpl w:val="5420A3B0"/>
    <w:styleLink w:val="WWNum8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6" w15:restartNumberingAfterBreak="0">
    <w:nsid w:val="7B4E2FAB"/>
    <w:multiLevelType w:val="hybridMultilevel"/>
    <w:tmpl w:val="7640F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AE0FC8"/>
    <w:multiLevelType w:val="hybridMultilevel"/>
    <w:tmpl w:val="3490C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DFA3967"/>
    <w:multiLevelType w:val="multilevel"/>
    <w:tmpl w:val="C9FC6D42"/>
    <w:styleLink w:val="WWNum23"/>
    <w:lvl w:ilvl="0">
      <w:start w:val="1"/>
      <w:numFmt w:val="decimal"/>
      <w:lvlText w:val="%1."/>
      <w:lvlJc w:val="left"/>
      <w:pPr>
        <w:ind w:left="668" w:hanging="360"/>
      </w:pPr>
    </w:lvl>
    <w:lvl w:ilvl="1">
      <w:start w:val="1"/>
      <w:numFmt w:val="lowerLetter"/>
      <w:lvlText w:val="%2."/>
      <w:lvlJc w:val="left"/>
      <w:pPr>
        <w:ind w:left="1388" w:hanging="360"/>
      </w:pPr>
    </w:lvl>
    <w:lvl w:ilvl="2">
      <w:start w:val="1"/>
      <w:numFmt w:val="lowerRoman"/>
      <w:lvlText w:val="%1.%2.%3."/>
      <w:lvlJc w:val="right"/>
      <w:pPr>
        <w:ind w:left="2108" w:hanging="180"/>
      </w:pPr>
    </w:lvl>
    <w:lvl w:ilvl="3">
      <w:start w:val="1"/>
      <w:numFmt w:val="decimal"/>
      <w:lvlText w:val="%1.%2.%3.%4."/>
      <w:lvlJc w:val="left"/>
      <w:pPr>
        <w:ind w:left="2828" w:hanging="360"/>
      </w:pPr>
    </w:lvl>
    <w:lvl w:ilvl="4">
      <w:start w:val="1"/>
      <w:numFmt w:val="lowerLetter"/>
      <w:lvlText w:val="%1.%2.%3.%4.%5."/>
      <w:lvlJc w:val="left"/>
      <w:pPr>
        <w:ind w:left="3548" w:hanging="360"/>
      </w:pPr>
    </w:lvl>
    <w:lvl w:ilvl="5">
      <w:start w:val="1"/>
      <w:numFmt w:val="lowerRoman"/>
      <w:lvlText w:val="%1.%2.%3.%4.%5.%6."/>
      <w:lvlJc w:val="right"/>
      <w:pPr>
        <w:ind w:left="4268" w:hanging="180"/>
      </w:pPr>
    </w:lvl>
    <w:lvl w:ilvl="6">
      <w:start w:val="1"/>
      <w:numFmt w:val="decimal"/>
      <w:lvlText w:val="%1.%2.%3.%4.%5.%6.%7."/>
      <w:lvlJc w:val="left"/>
      <w:pPr>
        <w:ind w:left="4988" w:hanging="360"/>
      </w:pPr>
    </w:lvl>
    <w:lvl w:ilvl="7">
      <w:start w:val="1"/>
      <w:numFmt w:val="lowerLetter"/>
      <w:lvlText w:val="%1.%2.%3.%4.%5.%6.%7.%8."/>
      <w:lvlJc w:val="left"/>
      <w:pPr>
        <w:ind w:left="5708" w:hanging="360"/>
      </w:pPr>
    </w:lvl>
    <w:lvl w:ilvl="8">
      <w:start w:val="1"/>
      <w:numFmt w:val="lowerRoman"/>
      <w:lvlText w:val="%1.%2.%3.%4.%5.%6.%7.%8.%9."/>
      <w:lvlJc w:val="right"/>
      <w:pPr>
        <w:ind w:left="6428" w:hanging="180"/>
      </w:pPr>
    </w:lvl>
  </w:abstractNum>
  <w:abstractNum w:abstractNumId="39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76291894">
    <w:abstractNumId w:val="29"/>
  </w:num>
  <w:num w:numId="2" w16cid:durableId="1706831493">
    <w:abstractNumId w:val="17"/>
  </w:num>
  <w:num w:numId="3" w16cid:durableId="1255628762">
    <w:abstractNumId w:val="4"/>
  </w:num>
  <w:num w:numId="4" w16cid:durableId="251857731">
    <w:abstractNumId w:val="15"/>
  </w:num>
  <w:num w:numId="5" w16cid:durableId="1578203538">
    <w:abstractNumId w:val="24"/>
  </w:num>
  <w:num w:numId="6" w16cid:durableId="1046759867">
    <w:abstractNumId w:val="12"/>
  </w:num>
  <w:num w:numId="7" w16cid:durableId="1351758436">
    <w:abstractNumId w:val="35"/>
  </w:num>
  <w:num w:numId="8" w16cid:durableId="709040271">
    <w:abstractNumId w:val="6"/>
  </w:num>
  <w:num w:numId="9" w16cid:durableId="1370909375">
    <w:abstractNumId w:val="30"/>
  </w:num>
  <w:num w:numId="10" w16cid:durableId="632295691">
    <w:abstractNumId w:val="21"/>
  </w:num>
  <w:num w:numId="11" w16cid:durableId="507716308">
    <w:abstractNumId w:val="26"/>
  </w:num>
  <w:num w:numId="12" w16cid:durableId="609508221">
    <w:abstractNumId w:val="1"/>
  </w:num>
  <w:num w:numId="13" w16cid:durableId="979964796">
    <w:abstractNumId w:val="8"/>
  </w:num>
  <w:num w:numId="14" w16cid:durableId="1047335817">
    <w:abstractNumId w:val="39"/>
  </w:num>
  <w:num w:numId="15" w16cid:durableId="496307264">
    <w:abstractNumId w:val="18"/>
  </w:num>
  <w:num w:numId="16" w16cid:durableId="1479151139">
    <w:abstractNumId w:val="23"/>
  </w:num>
  <w:num w:numId="17" w16cid:durableId="10303157">
    <w:abstractNumId w:val="34"/>
  </w:num>
  <w:num w:numId="18" w16cid:durableId="2146311128">
    <w:abstractNumId w:val="22"/>
  </w:num>
  <w:num w:numId="19" w16cid:durableId="1249582006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20" w16cid:durableId="10306398">
    <w:abstractNumId w:val="19"/>
  </w:num>
  <w:num w:numId="21" w16cid:durableId="484975936">
    <w:abstractNumId w:val="38"/>
  </w:num>
  <w:num w:numId="22" w16cid:durableId="1090270117">
    <w:abstractNumId w:val="38"/>
  </w:num>
  <w:num w:numId="23" w16cid:durableId="1733234089">
    <w:abstractNumId w:val="3"/>
  </w:num>
  <w:num w:numId="24" w16cid:durableId="1395540571">
    <w:abstractNumId w:val="16"/>
  </w:num>
  <w:num w:numId="25" w16cid:durableId="1082871939">
    <w:abstractNumId w:val="14"/>
  </w:num>
  <w:num w:numId="26" w16cid:durableId="131600847">
    <w:abstractNumId w:val="9"/>
  </w:num>
  <w:num w:numId="27" w16cid:durableId="1112281860">
    <w:abstractNumId w:val="10"/>
  </w:num>
  <w:num w:numId="28" w16cid:durableId="41485741">
    <w:abstractNumId w:val="18"/>
    <w:lvlOverride w:ilvl="0">
      <w:startOverride w:val="1"/>
    </w:lvlOverride>
  </w:num>
  <w:num w:numId="29" w16cid:durableId="2057925174">
    <w:abstractNumId w:val="13"/>
  </w:num>
  <w:num w:numId="30" w16cid:durableId="1485665484">
    <w:abstractNumId w:val="33"/>
  </w:num>
  <w:num w:numId="31" w16cid:durableId="425460736">
    <w:abstractNumId w:val="37"/>
  </w:num>
  <w:num w:numId="32" w16cid:durableId="201871544">
    <w:abstractNumId w:val="32"/>
  </w:num>
  <w:num w:numId="33" w16cid:durableId="684864940">
    <w:abstractNumId w:val="28"/>
  </w:num>
  <w:num w:numId="34" w16cid:durableId="117992939">
    <w:abstractNumId w:val="2"/>
  </w:num>
  <w:num w:numId="35" w16cid:durableId="1113742957">
    <w:abstractNumId w:val="36"/>
  </w:num>
  <w:num w:numId="36" w16cid:durableId="35005508">
    <w:abstractNumId w:val="20"/>
  </w:num>
  <w:num w:numId="37" w16cid:durableId="1960598192">
    <w:abstractNumId w:val="11"/>
  </w:num>
  <w:num w:numId="38" w16cid:durableId="1493566211">
    <w:abstractNumId w:val="25"/>
  </w:num>
  <w:num w:numId="39" w16cid:durableId="1950694955">
    <w:abstractNumId w:val="7"/>
  </w:num>
  <w:num w:numId="40" w16cid:durableId="1727603717">
    <w:abstractNumId w:val="5"/>
  </w:num>
  <w:num w:numId="41" w16cid:durableId="224030762">
    <w:abstractNumId w:val="31"/>
  </w:num>
  <w:num w:numId="42" w16cid:durableId="1219828587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EA0"/>
    <w:rsid w:val="00001E41"/>
    <w:rsid w:val="00005139"/>
    <w:rsid w:val="000104B3"/>
    <w:rsid w:val="00032EE2"/>
    <w:rsid w:val="000338AD"/>
    <w:rsid w:val="000359B1"/>
    <w:rsid w:val="0003714C"/>
    <w:rsid w:val="00053534"/>
    <w:rsid w:val="00061345"/>
    <w:rsid w:val="00065A57"/>
    <w:rsid w:val="00076C73"/>
    <w:rsid w:val="0009153A"/>
    <w:rsid w:val="00096898"/>
    <w:rsid w:val="000B0D35"/>
    <w:rsid w:val="000B1C14"/>
    <w:rsid w:val="000D2863"/>
    <w:rsid w:val="000E58DD"/>
    <w:rsid w:val="000F209C"/>
    <w:rsid w:val="000F7EEC"/>
    <w:rsid w:val="00102EE0"/>
    <w:rsid w:val="0010407B"/>
    <w:rsid w:val="00105293"/>
    <w:rsid w:val="0010762D"/>
    <w:rsid w:val="00112FB2"/>
    <w:rsid w:val="00130538"/>
    <w:rsid w:val="00131200"/>
    <w:rsid w:val="00144922"/>
    <w:rsid w:val="0014578F"/>
    <w:rsid w:val="0015748D"/>
    <w:rsid w:val="00175AE8"/>
    <w:rsid w:val="00176AC5"/>
    <w:rsid w:val="001852D2"/>
    <w:rsid w:val="00187AF9"/>
    <w:rsid w:val="001919E6"/>
    <w:rsid w:val="001947FF"/>
    <w:rsid w:val="001A66A8"/>
    <w:rsid w:val="001C0FF7"/>
    <w:rsid w:val="001E4E07"/>
    <w:rsid w:val="00201C06"/>
    <w:rsid w:val="00207BB8"/>
    <w:rsid w:val="00211EBB"/>
    <w:rsid w:val="002168C3"/>
    <w:rsid w:val="00216CD4"/>
    <w:rsid w:val="002204DD"/>
    <w:rsid w:val="00225276"/>
    <w:rsid w:val="00232BFF"/>
    <w:rsid w:val="00242C57"/>
    <w:rsid w:val="00260807"/>
    <w:rsid w:val="0026473F"/>
    <w:rsid w:val="002654FC"/>
    <w:rsid w:val="00272B25"/>
    <w:rsid w:val="00277C30"/>
    <w:rsid w:val="0028311C"/>
    <w:rsid w:val="002B429C"/>
    <w:rsid w:val="002C15B0"/>
    <w:rsid w:val="002C3808"/>
    <w:rsid w:val="002C6535"/>
    <w:rsid w:val="002D5D6C"/>
    <w:rsid w:val="002F0D87"/>
    <w:rsid w:val="00342FC3"/>
    <w:rsid w:val="0034501E"/>
    <w:rsid w:val="00365ED4"/>
    <w:rsid w:val="00376103"/>
    <w:rsid w:val="00381CBD"/>
    <w:rsid w:val="003838B7"/>
    <w:rsid w:val="0039610B"/>
    <w:rsid w:val="003A51E2"/>
    <w:rsid w:val="003A643B"/>
    <w:rsid w:val="003B4225"/>
    <w:rsid w:val="003B4413"/>
    <w:rsid w:val="003B5903"/>
    <w:rsid w:val="003B7B1A"/>
    <w:rsid w:val="003C098A"/>
    <w:rsid w:val="003C70EE"/>
    <w:rsid w:val="003D2484"/>
    <w:rsid w:val="003D478B"/>
    <w:rsid w:val="003E7540"/>
    <w:rsid w:val="003F6743"/>
    <w:rsid w:val="0040771F"/>
    <w:rsid w:val="00412222"/>
    <w:rsid w:val="00412868"/>
    <w:rsid w:val="00433AEB"/>
    <w:rsid w:val="00435D54"/>
    <w:rsid w:val="00436C2C"/>
    <w:rsid w:val="00457EA0"/>
    <w:rsid w:val="00464C75"/>
    <w:rsid w:val="00466100"/>
    <w:rsid w:val="0046662A"/>
    <w:rsid w:val="0048008A"/>
    <w:rsid w:val="0048502D"/>
    <w:rsid w:val="0048674A"/>
    <w:rsid w:val="00486CB4"/>
    <w:rsid w:val="00491149"/>
    <w:rsid w:val="004958DA"/>
    <w:rsid w:val="00496276"/>
    <w:rsid w:val="004A73F0"/>
    <w:rsid w:val="004B2195"/>
    <w:rsid w:val="004C0655"/>
    <w:rsid w:val="004C43E8"/>
    <w:rsid w:val="004C45BD"/>
    <w:rsid w:val="004D77E6"/>
    <w:rsid w:val="004E5921"/>
    <w:rsid w:val="004F1F60"/>
    <w:rsid w:val="004F371E"/>
    <w:rsid w:val="005043AC"/>
    <w:rsid w:val="00506EE6"/>
    <w:rsid w:val="00532A67"/>
    <w:rsid w:val="00532CB2"/>
    <w:rsid w:val="00534114"/>
    <w:rsid w:val="00541BD8"/>
    <w:rsid w:val="0054784E"/>
    <w:rsid w:val="00553A2B"/>
    <w:rsid w:val="005559CA"/>
    <w:rsid w:val="00560639"/>
    <w:rsid w:val="005637DF"/>
    <w:rsid w:val="00563A0A"/>
    <w:rsid w:val="00583986"/>
    <w:rsid w:val="00585844"/>
    <w:rsid w:val="005946C3"/>
    <w:rsid w:val="005B45A3"/>
    <w:rsid w:val="005C519C"/>
    <w:rsid w:val="005D2CF9"/>
    <w:rsid w:val="005E2DD3"/>
    <w:rsid w:val="005E3553"/>
    <w:rsid w:val="00605DC8"/>
    <w:rsid w:val="006105A5"/>
    <w:rsid w:val="00626C89"/>
    <w:rsid w:val="0064151F"/>
    <w:rsid w:val="00644102"/>
    <w:rsid w:val="00644986"/>
    <w:rsid w:val="00645873"/>
    <w:rsid w:val="006566B2"/>
    <w:rsid w:val="00657384"/>
    <w:rsid w:val="00660650"/>
    <w:rsid w:val="00666045"/>
    <w:rsid w:val="006819F2"/>
    <w:rsid w:val="006974E3"/>
    <w:rsid w:val="006A2F09"/>
    <w:rsid w:val="006A64BB"/>
    <w:rsid w:val="006A7EF6"/>
    <w:rsid w:val="006A7FAD"/>
    <w:rsid w:val="006B58AB"/>
    <w:rsid w:val="006B68E7"/>
    <w:rsid w:val="006B696A"/>
    <w:rsid w:val="006C3CEC"/>
    <w:rsid w:val="006C7654"/>
    <w:rsid w:val="006D160B"/>
    <w:rsid w:val="006D70C5"/>
    <w:rsid w:val="006F5E09"/>
    <w:rsid w:val="006F669A"/>
    <w:rsid w:val="0070508F"/>
    <w:rsid w:val="0071212D"/>
    <w:rsid w:val="00715DE5"/>
    <w:rsid w:val="007169B7"/>
    <w:rsid w:val="0072367F"/>
    <w:rsid w:val="00740DBC"/>
    <w:rsid w:val="00764F11"/>
    <w:rsid w:val="0076566D"/>
    <w:rsid w:val="00765D10"/>
    <w:rsid w:val="00766F45"/>
    <w:rsid w:val="00777419"/>
    <w:rsid w:val="00780ECC"/>
    <w:rsid w:val="007A7487"/>
    <w:rsid w:val="007C53A2"/>
    <w:rsid w:val="007F2609"/>
    <w:rsid w:val="007F4A0E"/>
    <w:rsid w:val="00800BCA"/>
    <w:rsid w:val="00805DBB"/>
    <w:rsid w:val="008223FA"/>
    <w:rsid w:val="00834A21"/>
    <w:rsid w:val="008419DD"/>
    <w:rsid w:val="0084239D"/>
    <w:rsid w:val="00851C2E"/>
    <w:rsid w:val="00852148"/>
    <w:rsid w:val="00857584"/>
    <w:rsid w:val="00865F7B"/>
    <w:rsid w:val="0087509F"/>
    <w:rsid w:val="00892A42"/>
    <w:rsid w:val="008A0BE5"/>
    <w:rsid w:val="008A3870"/>
    <w:rsid w:val="008A45D7"/>
    <w:rsid w:val="008A75C5"/>
    <w:rsid w:val="008B02F3"/>
    <w:rsid w:val="008B06CE"/>
    <w:rsid w:val="008C5BD2"/>
    <w:rsid w:val="008E3783"/>
    <w:rsid w:val="00910C5C"/>
    <w:rsid w:val="00921B0A"/>
    <w:rsid w:val="009316DB"/>
    <w:rsid w:val="00940217"/>
    <w:rsid w:val="00965B14"/>
    <w:rsid w:val="00967954"/>
    <w:rsid w:val="00971A5B"/>
    <w:rsid w:val="00980EC5"/>
    <w:rsid w:val="00984C5E"/>
    <w:rsid w:val="009A3FBF"/>
    <w:rsid w:val="009B4027"/>
    <w:rsid w:val="009C20CC"/>
    <w:rsid w:val="009E2DE7"/>
    <w:rsid w:val="009F61D9"/>
    <w:rsid w:val="00A03616"/>
    <w:rsid w:val="00A12BC9"/>
    <w:rsid w:val="00A21B2D"/>
    <w:rsid w:val="00A235B7"/>
    <w:rsid w:val="00A33435"/>
    <w:rsid w:val="00A35F21"/>
    <w:rsid w:val="00A37CBC"/>
    <w:rsid w:val="00A40517"/>
    <w:rsid w:val="00A55809"/>
    <w:rsid w:val="00A57B03"/>
    <w:rsid w:val="00A677CD"/>
    <w:rsid w:val="00A72519"/>
    <w:rsid w:val="00A7526A"/>
    <w:rsid w:val="00A77C5E"/>
    <w:rsid w:val="00A83B08"/>
    <w:rsid w:val="00AA5390"/>
    <w:rsid w:val="00AB25EB"/>
    <w:rsid w:val="00AB3341"/>
    <w:rsid w:val="00AB41EB"/>
    <w:rsid w:val="00AB5413"/>
    <w:rsid w:val="00AC1949"/>
    <w:rsid w:val="00AC5DF8"/>
    <w:rsid w:val="00AD5BD7"/>
    <w:rsid w:val="00AE0155"/>
    <w:rsid w:val="00AF261A"/>
    <w:rsid w:val="00AF5BDB"/>
    <w:rsid w:val="00B022E8"/>
    <w:rsid w:val="00B078C1"/>
    <w:rsid w:val="00B10397"/>
    <w:rsid w:val="00B20A88"/>
    <w:rsid w:val="00B46E32"/>
    <w:rsid w:val="00B56AA6"/>
    <w:rsid w:val="00B61F89"/>
    <w:rsid w:val="00B91639"/>
    <w:rsid w:val="00B9470C"/>
    <w:rsid w:val="00B975A4"/>
    <w:rsid w:val="00BB0699"/>
    <w:rsid w:val="00BB61DE"/>
    <w:rsid w:val="00BB6941"/>
    <w:rsid w:val="00BB7F44"/>
    <w:rsid w:val="00BD4665"/>
    <w:rsid w:val="00BF7509"/>
    <w:rsid w:val="00C13F26"/>
    <w:rsid w:val="00C1526D"/>
    <w:rsid w:val="00C351CC"/>
    <w:rsid w:val="00C35FB8"/>
    <w:rsid w:val="00C40592"/>
    <w:rsid w:val="00C47303"/>
    <w:rsid w:val="00C5098D"/>
    <w:rsid w:val="00C516B1"/>
    <w:rsid w:val="00C62787"/>
    <w:rsid w:val="00C665A3"/>
    <w:rsid w:val="00C66A32"/>
    <w:rsid w:val="00CA4C5B"/>
    <w:rsid w:val="00CA774A"/>
    <w:rsid w:val="00CB45E8"/>
    <w:rsid w:val="00CC60B0"/>
    <w:rsid w:val="00CD1D9D"/>
    <w:rsid w:val="00CD4487"/>
    <w:rsid w:val="00CD461A"/>
    <w:rsid w:val="00CE1DC1"/>
    <w:rsid w:val="00D035FD"/>
    <w:rsid w:val="00D04BB5"/>
    <w:rsid w:val="00D108A0"/>
    <w:rsid w:val="00D24339"/>
    <w:rsid w:val="00D4099B"/>
    <w:rsid w:val="00D44880"/>
    <w:rsid w:val="00D518F7"/>
    <w:rsid w:val="00D627AB"/>
    <w:rsid w:val="00D8142E"/>
    <w:rsid w:val="00D869CE"/>
    <w:rsid w:val="00D95345"/>
    <w:rsid w:val="00DA438E"/>
    <w:rsid w:val="00DA5004"/>
    <w:rsid w:val="00DB0CE6"/>
    <w:rsid w:val="00DB2FDF"/>
    <w:rsid w:val="00DC00A3"/>
    <w:rsid w:val="00DC1D86"/>
    <w:rsid w:val="00DC69F8"/>
    <w:rsid w:val="00DD2F45"/>
    <w:rsid w:val="00DE1734"/>
    <w:rsid w:val="00DF1B75"/>
    <w:rsid w:val="00E00448"/>
    <w:rsid w:val="00E22748"/>
    <w:rsid w:val="00E239C2"/>
    <w:rsid w:val="00E46B26"/>
    <w:rsid w:val="00E52AD6"/>
    <w:rsid w:val="00E5359D"/>
    <w:rsid w:val="00E637C0"/>
    <w:rsid w:val="00E804B4"/>
    <w:rsid w:val="00E870E0"/>
    <w:rsid w:val="00E96AA7"/>
    <w:rsid w:val="00EA4918"/>
    <w:rsid w:val="00EB497B"/>
    <w:rsid w:val="00EB6A3D"/>
    <w:rsid w:val="00EB7F3A"/>
    <w:rsid w:val="00ED3619"/>
    <w:rsid w:val="00EF6F6D"/>
    <w:rsid w:val="00F23E96"/>
    <w:rsid w:val="00F30236"/>
    <w:rsid w:val="00F34FC7"/>
    <w:rsid w:val="00F36102"/>
    <w:rsid w:val="00F36460"/>
    <w:rsid w:val="00F4176B"/>
    <w:rsid w:val="00F53E8F"/>
    <w:rsid w:val="00F547D4"/>
    <w:rsid w:val="00F6383F"/>
    <w:rsid w:val="00F830F5"/>
    <w:rsid w:val="00F86036"/>
    <w:rsid w:val="00F86D18"/>
    <w:rsid w:val="00F9448C"/>
    <w:rsid w:val="00FB1D37"/>
    <w:rsid w:val="00FB5EFD"/>
    <w:rsid w:val="00FC5C74"/>
    <w:rsid w:val="00FC7455"/>
    <w:rsid w:val="00FD5341"/>
    <w:rsid w:val="00FD7EF5"/>
    <w:rsid w:val="00FF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36B3F"/>
  <w15:docId w15:val="{F3959BC5-AAA2-4C84-93E3-8546015E5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0A8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w tabeli,Liste à puces retrait droite,Preambuła"/>
    <w:basedOn w:val="Standard"/>
    <w:uiPriority w:val="34"/>
    <w:qFormat/>
    <w:pPr>
      <w:ind w:left="720"/>
    </w:pPr>
  </w:style>
  <w:style w:type="paragraph" w:customStyle="1" w:styleId="msonormalcxspdrugie">
    <w:name w:val="msonormalcxspdrugi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ust">
    <w:name w:val="ust"/>
    <w:pPr>
      <w:widowControl/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nazwisko">
    <w:name w:val="akapitzlistcxspnazwisko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pkt1">
    <w:name w:val="pkt1"/>
    <w:basedOn w:val="Standard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pierwsze">
    <w:name w:val="akapitzlistcxsppierwsz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Listapunktowana2">
    <w:name w:val="List Bullet 2"/>
    <w:basedOn w:val="Standard"/>
    <w:rPr>
      <w:rFonts w:eastAsia="Calibri" w:cs="Arial"/>
      <w:color w:val="00000A"/>
    </w:rPr>
  </w:style>
  <w:style w:type="paragraph" w:customStyle="1" w:styleId="Akapitzlist2">
    <w:name w:val="Akapit z listą2"/>
    <w:basedOn w:val="Standard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Zwykytekst">
    <w:name w:val="Plain Text"/>
    <w:basedOn w:val="Standard"/>
    <w:pPr>
      <w:spacing w:after="0" w:line="240" w:lineRule="auto"/>
    </w:pPr>
    <w:rPr>
      <w:szCs w:val="21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eastAsia="Calibri" w:hAnsi="Arial" w:cs="Arial"/>
      <w:color w:val="000000"/>
      <w:szCs w:val="24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kapitzlistZnak">
    <w:name w:val="Akapit z listą Znak"/>
  </w:style>
  <w:style w:type="character" w:customStyle="1" w:styleId="TekstpodstawowyZnak1">
    <w:name w:val="Tekst podstawowy Znak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</w:style>
  <w:style w:type="character" w:customStyle="1" w:styleId="Tekstpodstawowywcity2Znak">
    <w:name w:val="Tekst podstawowy wcięty 2 Znak"/>
    <w:basedOn w:val="Domylnaczcionkaakapitu"/>
  </w:style>
  <w:style w:type="character" w:customStyle="1" w:styleId="Tekstpodstawowywcity2Znak1">
    <w:name w:val="Tekst podstawowy wcięty 2 Znak1"/>
    <w:basedOn w:val="Domylnaczcionkaakapitu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ZwykytekstZnak">
    <w:name w:val="Zwykły tekst Znak"/>
    <w:basedOn w:val="Domylnaczcionkaakapitu"/>
    <w:rPr>
      <w:rFonts w:ascii="Calibri" w:hAnsi="Calibri"/>
      <w:szCs w:val="21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alibri"/>
      <w:sz w:val="24"/>
    </w:rPr>
  </w:style>
  <w:style w:type="character" w:customStyle="1" w:styleId="ListLabel3">
    <w:name w:val="ListLabel 3"/>
    <w:rPr>
      <w:rFonts w:cs="Calibri"/>
      <w:color w:val="000000"/>
    </w:rPr>
  </w:style>
  <w:style w:type="character" w:customStyle="1" w:styleId="ListLabel4">
    <w:name w:val="ListLabel 4"/>
    <w:rPr>
      <w:b/>
      <w:sz w:val="22"/>
    </w:rPr>
  </w:style>
  <w:style w:type="character" w:customStyle="1" w:styleId="ListLabel5">
    <w:name w:val="ListLabel 5"/>
    <w:rPr>
      <w:rFonts w:cs="Times New Roman"/>
      <w:sz w:val="22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i w:val="0"/>
    </w:rPr>
  </w:style>
  <w:style w:type="character" w:customStyle="1" w:styleId="ListLabel9">
    <w:name w:val="ListLabel 9"/>
    <w:rPr>
      <w:rFonts w:eastAsia="Calibri" w:cs="Times New Roman"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rPr>
      <w:color w:val="00000A"/>
      <w:sz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basedOn w:val="Domylnaczcionkaakapitu"/>
    <w:uiPriority w:val="99"/>
    <w:unhideWhenUsed/>
    <w:rsid w:val="00D518F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518F7"/>
    <w:rPr>
      <w:color w:val="808080"/>
      <w:shd w:val="clear" w:color="auto" w:fill="E6E6E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4"/>
      </w:numPr>
    </w:pPr>
  </w:style>
  <w:style w:type="numbering" w:customStyle="1" w:styleId="WWNum3">
    <w:name w:val="WWNum3"/>
    <w:basedOn w:val="Bezlisty"/>
    <w:pPr>
      <w:numPr>
        <w:numId w:val="2"/>
      </w:numPr>
    </w:pPr>
  </w:style>
  <w:style w:type="numbering" w:customStyle="1" w:styleId="WWNum4">
    <w:name w:val="WWNum4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numbering" w:customStyle="1" w:styleId="WWNum6">
    <w:name w:val="WWNum6"/>
    <w:basedOn w:val="Bezlisty"/>
    <w:pPr>
      <w:numPr>
        <w:numId w:val="5"/>
      </w:numPr>
    </w:pPr>
  </w:style>
  <w:style w:type="numbering" w:customStyle="1" w:styleId="WWNum7">
    <w:name w:val="WWNum7"/>
    <w:basedOn w:val="Bezlisty"/>
    <w:pPr>
      <w:numPr>
        <w:numId w:val="6"/>
      </w:numPr>
    </w:pPr>
  </w:style>
  <w:style w:type="numbering" w:customStyle="1" w:styleId="WWNum8">
    <w:name w:val="WWNum8"/>
    <w:basedOn w:val="Bezlisty"/>
    <w:pPr>
      <w:numPr>
        <w:numId w:val="7"/>
      </w:numPr>
    </w:pPr>
  </w:style>
  <w:style w:type="numbering" w:customStyle="1" w:styleId="WWNum9">
    <w:name w:val="WWNum9"/>
    <w:basedOn w:val="Bezlisty"/>
    <w:pPr>
      <w:numPr>
        <w:numId w:val="8"/>
      </w:numPr>
    </w:pPr>
  </w:style>
  <w:style w:type="numbering" w:customStyle="1" w:styleId="WWNum10">
    <w:name w:val="WWNum10"/>
    <w:basedOn w:val="Bezlisty"/>
    <w:pPr>
      <w:numPr>
        <w:numId w:val="9"/>
      </w:numPr>
    </w:pPr>
  </w:style>
  <w:style w:type="numbering" w:customStyle="1" w:styleId="WWNum11">
    <w:name w:val="WWNum11"/>
    <w:basedOn w:val="Bezlisty"/>
    <w:pPr>
      <w:numPr>
        <w:numId w:val="10"/>
      </w:numPr>
    </w:pPr>
  </w:style>
  <w:style w:type="numbering" w:customStyle="1" w:styleId="WWNum12">
    <w:name w:val="WWNum12"/>
    <w:basedOn w:val="Bezlisty"/>
    <w:pPr>
      <w:numPr>
        <w:numId w:val="23"/>
      </w:numPr>
    </w:pPr>
  </w:style>
  <w:style w:type="numbering" w:customStyle="1" w:styleId="WWNum13">
    <w:name w:val="WWNum13"/>
    <w:basedOn w:val="Bezlisty"/>
    <w:pPr>
      <w:numPr>
        <w:numId w:val="11"/>
      </w:numPr>
    </w:pPr>
  </w:style>
  <w:style w:type="numbering" w:customStyle="1" w:styleId="WWNum14">
    <w:name w:val="WWNum14"/>
    <w:basedOn w:val="Bezlisty"/>
    <w:pPr>
      <w:numPr>
        <w:numId w:val="12"/>
      </w:numPr>
    </w:pPr>
  </w:style>
  <w:style w:type="numbering" w:customStyle="1" w:styleId="WWNum15">
    <w:name w:val="WWNum15"/>
    <w:basedOn w:val="Bezlisty"/>
    <w:pPr>
      <w:numPr>
        <w:numId w:val="13"/>
      </w:numPr>
    </w:pPr>
  </w:style>
  <w:style w:type="numbering" w:customStyle="1" w:styleId="WWNum16">
    <w:name w:val="WWNum16"/>
    <w:basedOn w:val="Bezlisty"/>
    <w:pPr>
      <w:numPr>
        <w:numId w:val="14"/>
      </w:numPr>
    </w:pPr>
  </w:style>
  <w:style w:type="numbering" w:customStyle="1" w:styleId="WWNum17">
    <w:name w:val="WWNum17"/>
    <w:basedOn w:val="Bezlisty"/>
    <w:pPr>
      <w:numPr>
        <w:numId w:val="15"/>
      </w:numPr>
    </w:pPr>
  </w:style>
  <w:style w:type="numbering" w:customStyle="1" w:styleId="WWNum18">
    <w:name w:val="WWNum18"/>
    <w:basedOn w:val="Bezlisty"/>
    <w:pPr>
      <w:numPr>
        <w:numId w:val="16"/>
      </w:numPr>
    </w:pPr>
  </w:style>
  <w:style w:type="numbering" w:customStyle="1" w:styleId="WWNum19">
    <w:name w:val="WWNum19"/>
    <w:basedOn w:val="Bezlisty"/>
    <w:pPr>
      <w:numPr>
        <w:numId w:val="17"/>
      </w:numPr>
    </w:pPr>
  </w:style>
  <w:style w:type="numbering" w:customStyle="1" w:styleId="WWNum20">
    <w:name w:val="WWNum20"/>
    <w:basedOn w:val="Bezlisty"/>
    <w:pPr>
      <w:numPr>
        <w:numId w:val="18"/>
      </w:numPr>
    </w:pPr>
  </w:style>
  <w:style w:type="numbering" w:customStyle="1" w:styleId="WWNum21">
    <w:name w:val="WWNum21"/>
    <w:basedOn w:val="Bezlisty"/>
    <w:pPr>
      <w:numPr>
        <w:numId w:val="26"/>
      </w:numPr>
    </w:pPr>
  </w:style>
  <w:style w:type="numbering" w:customStyle="1" w:styleId="WWNum22">
    <w:name w:val="WWNum22"/>
    <w:basedOn w:val="Bezlisty"/>
    <w:pPr>
      <w:numPr>
        <w:numId w:val="20"/>
      </w:numPr>
    </w:pPr>
  </w:style>
  <w:style w:type="numbering" w:customStyle="1" w:styleId="WWNum23">
    <w:name w:val="WWNum23"/>
    <w:basedOn w:val="Bezlisty"/>
    <w:pPr>
      <w:numPr>
        <w:numId w:val="21"/>
      </w:numPr>
    </w:pPr>
  </w:style>
  <w:style w:type="paragraph" w:styleId="Nagwek">
    <w:name w:val="header"/>
    <w:basedOn w:val="Normalny"/>
    <w:link w:val="Nagwek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4FC"/>
  </w:style>
  <w:style w:type="paragraph" w:styleId="Stopka">
    <w:name w:val="footer"/>
    <w:basedOn w:val="Normalny"/>
    <w:link w:val="Stopka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4FC"/>
  </w:style>
  <w:style w:type="paragraph" w:customStyle="1" w:styleId="Akapitzlist1">
    <w:name w:val="Akapit z listą1"/>
    <w:basedOn w:val="Normalny"/>
    <w:rsid w:val="0015748D"/>
    <w:pPr>
      <w:widowControl/>
      <w:autoSpaceDN/>
      <w:spacing w:line="252" w:lineRule="auto"/>
      <w:ind w:left="720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customStyle="1" w:styleId="Listapunktowana21">
    <w:name w:val="Lista punktowana 21"/>
    <w:basedOn w:val="Normalny"/>
    <w:rsid w:val="006F5E09"/>
    <w:pPr>
      <w:widowControl/>
      <w:autoSpaceDN/>
      <w:spacing w:line="252" w:lineRule="auto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styleId="Poprawka">
    <w:name w:val="Revision"/>
    <w:hidden/>
    <w:uiPriority w:val="99"/>
    <w:semiHidden/>
    <w:rsid w:val="00563A0A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8B0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B9470C"/>
  </w:style>
  <w:style w:type="paragraph" w:styleId="NormalnyWeb">
    <w:name w:val="Normal (Web)"/>
    <w:basedOn w:val="Normalny"/>
    <w:uiPriority w:val="99"/>
    <w:unhideWhenUsed/>
    <w:rsid w:val="00B022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B391-B9AC-4635-87A3-2DBB2CB3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1048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</dc:creator>
  <cp:lastModifiedBy>Damian Sobolewski</cp:lastModifiedBy>
  <cp:revision>3</cp:revision>
  <cp:lastPrinted>2023-06-13T16:22:00Z</cp:lastPrinted>
  <dcterms:created xsi:type="dcterms:W3CDTF">2026-03-10T10:17:00Z</dcterms:created>
  <dcterms:modified xsi:type="dcterms:W3CDTF">2026-03-10T10:17:00Z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